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D9EAD3"/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u548867xy06x" w:id="0"/>
      <w:bookmarkEnd w:id="0"/>
      <w:r w:rsidDel="00000000" w:rsidR="00000000" w:rsidRPr="00000000">
        <w:rPr>
          <w:b w:val="1"/>
          <w:sz w:val="34"/>
          <w:szCs w:val="34"/>
          <w:rtl w:val="0"/>
        </w:rPr>
        <w:t xml:space="preserve">Ejercicio guiado: “El Cofre del Sueño”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Objetivo:</w:t>
      </w:r>
      <w:r w:rsidDel="00000000" w:rsidR="00000000" w:rsidRPr="00000000">
        <w:rPr>
          <w:rtl w:val="0"/>
        </w:rPr>
        <w:t xml:space="preserve"> Contener pensamientos angustiantes y reconectar con una sensación de seguridad para poder descansar.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  <w:color w:val="000000"/>
          <w:sz w:val="26"/>
          <w:szCs w:val="26"/>
        </w:rPr>
      </w:pPr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1. Preparación: postura y respiración</w:t>
      </w:r>
    </w:p>
    <w:p w:rsidR="00000000" w:rsidDel="00000000" w:rsidP="00000000" w:rsidRDefault="00000000" w:rsidRPr="00000000" w14:paraId="00000004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Acuéstate o colócate en una posición cómoda.</w:t>
        <w:br w:type="textWrapping"/>
        <w:t xml:space="preserve"> Puedes cerrar los ojos si lo deseas, o simplemente dejar la mirada suave.</w:t>
      </w:r>
    </w:p>
    <w:p w:rsidR="00000000" w:rsidDel="00000000" w:rsidP="00000000" w:rsidRDefault="00000000" w:rsidRPr="00000000" w14:paraId="00000005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Si te resulta calmante, toma tres respiraciones lentas y profundas.</w:t>
        <w:br w:type="textWrapping"/>
        <w:t xml:space="preserve"> Pero si centrarte en la respiración te activa o te incomoda, no pasa nada.</w:t>
        <w:br w:type="textWrapping"/>
        <w:t xml:space="preserve"> En lugar de eso, lleva tu atención a tu cuerpo y a los puntos de contacto con el entorno.</w:t>
      </w:r>
    </w:p>
    <w:p w:rsidR="00000000" w:rsidDel="00000000" w:rsidP="00000000" w:rsidRDefault="00000000" w:rsidRPr="00000000" w14:paraId="00000006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Nota: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240" w:lineRule="auto"/>
        <w:ind w:left="1320" w:right="600" w:hanging="360"/>
      </w:pPr>
      <w:r w:rsidDel="00000000" w:rsidR="00000000" w:rsidRPr="00000000">
        <w:rPr>
          <w:rtl w:val="0"/>
        </w:rPr>
        <w:t xml:space="preserve">El peso de tu cuerpo sobre la cama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1320" w:right="600" w:hanging="360"/>
      </w:pPr>
      <w:r w:rsidDel="00000000" w:rsidR="00000000" w:rsidRPr="00000000">
        <w:rPr>
          <w:rtl w:val="0"/>
        </w:rPr>
        <w:t xml:space="preserve">El contacto entre tu espalda y el colchón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1320" w:right="600" w:hanging="360"/>
      </w:pPr>
      <w:r w:rsidDel="00000000" w:rsidR="00000000" w:rsidRPr="00000000">
        <w:rPr>
          <w:rtl w:val="0"/>
        </w:rPr>
        <w:t xml:space="preserve">Tus piernas apoyadas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1320" w:right="600" w:hanging="360"/>
      </w:pPr>
      <w:r w:rsidDel="00000000" w:rsidR="00000000" w:rsidRPr="00000000">
        <w:rPr>
          <w:rtl w:val="0"/>
        </w:rPr>
        <w:t xml:space="preserve">La suavidad o firmeza de la almohada bajo tu cabeza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240" w:before="0" w:beforeAutospacing="0" w:lineRule="auto"/>
        <w:ind w:left="1320" w:right="600" w:hanging="360"/>
      </w:pPr>
      <w:r w:rsidDel="00000000" w:rsidR="00000000" w:rsidRPr="00000000">
        <w:rPr>
          <w:rtl w:val="0"/>
        </w:rPr>
        <w:t xml:space="preserve">La temperatura de la habitación, de la manta, del aire sobre tu piel</w:t>
        <w:br w:type="textWrapping"/>
      </w:r>
    </w:p>
    <w:p w:rsidR="00000000" w:rsidDel="00000000" w:rsidP="00000000" w:rsidRDefault="00000000" w:rsidRPr="00000000" w14:paraId="0000000C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Siente que el cuerpo está siendo sostenido.</w:t>
        <w:br w:type="textWrapping"/>
        <w:t xml:space="preserve"> No tienes que hacer nada. Solo dejarte estar.</w:t>
      </w:r>
    </w:p>
    <w:p w:rsidR="00000000" w:rsidDel="00000000" w:rsidP="00000000" w:rsidRDefault="00000000" w:rsidRPr="00000000" w14:paraId="0000000D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Repite internamente, si lo deseas: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“Puedo descansar. Aquí, ahora, no hay nada que resolver.”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bkviz68ifmx3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2. Nombrar sin enganchar</w:t>
      </w:r>
    </w:p>
    <w:p w:rsidR="00000000" w:rsidDel="00000000" w:rsidP="00000000" w:rsidRDefault="00000000" w:rsidRPr="00000000" w14:paraId="0000000F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Ahora observa si hay algún pensamiento que está viniendo a visitarte.</w:t>
        <w:br w:type="textWrapping"/>
        <w:t xml:space="preserve"> No hace falta pelear con él ni resolverlo ahora. Solo obsérvalo y ponle nombre:</w:t>
      </w:r>
    </w:p>
    <w:p w:rsidR="00000000" w:rsidDel="00000000" w:rsidP="00000000" w:rsidRDefault="00000000" w:rsidRPr="00000000" w14:paraId="00000010">
      <w:pPr>
        <w:spacing w:after="240" w:before="240" w:lineRule="auto"/>
        <w:ind w:left="600" w:right="600" w:firstLine="0"/>
        <w:rPr>
          <w:i w:val="1"/>
        </w:rPr>
      </w:pPr>
      <w:r w:rsidDel="00000000" w:rsidR="00000000" w:rsidRPr="00000000">
        <w:rPr>
          <w:i w:val="1"/>
          <w:rtl w:val="0"/>
        </w:rPr>
        <w:t xml:space="preserve">“Ah, aquí está el pensamiento del accidente…”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“Aquí está el miedo a no estar a la altura…”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“Aquí viene la duda de siempre…”</w:t>
      </w:r>
    </w:p>
    <w:p w:rsidR="00000000" w:rsidDel="00000000" w:rsidP="00000000" w:rsidRDefault="00000000" w:rsidRPr="00000000" w14:paraId="00000011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Repite internamente: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“Puedo ver este pensamiento… y también puedo elegir no subir al tren esta noche.”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6wfxwio8affk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3. Visualización: El Cofre del Sueño</w:t>
      </w:r>
    </w:p>
    <w:p w:rsidR="00000000" w:rsidDel="00000000" w:rsidP="00000000" w:rsidRDefault="00000000" w:rsidRPr="00000000" w14:paraId="00000013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Imagina que delante de ti aparece un cofre.</w:t>
        <w:br w:type="textWrapping"/>
        <w:t xml:space="preserve"> Es un cofre especial, solo tuyo. Puede ser de madera, de cristal, de luz…</w:t>
        <w:br w:type="textWrapping"/>
        <w:t xml:space="preserve"> Lo importante es que es seguro, y está hecho para guardar lo que ahora no puedes sostener.</w:t>
      </w:r>
    </w:p>
    <w:p w:rsidR="00000000" w:rsidDel="00000000" w:rsidP="00000000" w:rsidRDefault="00000000" w:rsidRPr="00000000" w14:paraId="00000014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Empieza a colocar dentro del cofre todos esos pensamientos, preocupaciones, imágenes, incluso emociones.</w:t>
        <w:br w:type="textWrapping"/>
        <w:t xml:space="preserve"> Puedes nombrarlos uno por uno o imaginarlos como nubes, papeles, piedras… lo que tu mente prefiera.</w:t>
        <w:br w:type="textWrapping"/>
        <w:t xml:space="preserve"> Cada uno que entra, queda guardado y contenido.</w:t>
      </w:r>
    </w:p>
    <w:p w:rsidR="00000000" w:rsidDel="00000000" w:rsidP="00000000" w:rsidRDefault="00000000" w:rsidRPr="00000000" w14:paraId="00000015">
      <w:pPr>
        <w:spacing w:after="240" w:before="240" w:lineRule="auto"/>
        <w:ind w:left="600" w:right="600" w:firstLine="0"/>
        <w:rPr>
          <w:b w:val="1"/>
        </w:rPr>
      </w:pPr>
      <w:r w:rsidDel="00000000" w:rsidR="00000000" w:rsidRPr="00000000">
        <w:rPr>
          <w:rtl w:val="0"/>
        </w:rPr>
        <w:t xml:space="preserve">Dile a esos pensamientos: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“Os guardo aquí por ahora. Mañana, si lo necesito, volveré. Pero esta noche, descanso.”</w:t>
      </w:r>
    </w:p>
    <w:p w:rsidR="00000000" w:rsidDel="00000000" w:rsidP="00000000" w:rsidRDefault="00000000" w:rsidRPr="00000000" w14:paraId="00000016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Cuando termines, cierra el cofre con calma. Ponle un lazo, una cerradura, un peso. Lo que necesites.</w:t>
        <w:br w:type="textWrapping"/>
        <w:t xml:space="preserve"> Imagina que el cofre se va hundiendo suavemente en la tierra, o alejándose hacia una estantería segura, fuera de tu alcance por ahora.</w:t>
      </w:r>
    </w:p>
    <w:p w:rsidR="00000000" w:rsidDel="00000000" w:rsidP="00000000" w:rsidRDefault="00000000" w:rsidRPr="00000000" w14:paraId="00000017">
      <w:pPr>
        <w:spacing w:after="240" w:before="240" w:lineRule="auto"/>
        <w:rPr>
          <w:b w:val="1"/>
          <w:color w:val="000000"/>
          <w:sz w:val="26"/>
          <w:szCs w:val="26"/>
        </w:rPr>
      </w:pPr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4. Instalar una sensación de descanso</w:t>
      </w:r>
    </w:p>
    <w:p w:rsidR="00000000" w:rsidDel="00000000" w:rsidP="00000000" w:rsidRDefault="00000000" w:rsidRPr="00000000" w14:paraId="00000018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Lleva tu atención a una parte de tu cuerpo que se sienta tranquila o menos tensa.</w:t>
        <w:br w:type="textWrapping"/>
        <w:t xml:space="preserve"> Quizá el contacto de la sábana, el pecho al respirar, los pies.</w:t>
      </w:r>
    </w:p>
    <w:p w:rsidR="00000000" w:rsidDel="00000000" w:rsidP="00000000" w:rsidRDefault="00000000" w:rsidRPr="00000000" w14:paraId="00000019">
      <w:pPr>
        <w:spacing w:after="240" w:before="240" w:lineRule="auto"/>
        <w:ind w:left="600" w:right="600" w:firstLine="0"/>
        <w:rPr/>
      </w:pPr>
      <w:r w:rsidDel="00000000" w:rsidR="00000000" w:rsidRPr="00000000">
        <w:rPr>
          <w:rtl w:val="0"/>
        </w:rPr>
        <w:t xml:space="preserve">Permite que esa sensación crezca lentamente. Como una ola suave que va envolviendo todo tu cuerpo.</w:t>
      </w:r>
    </w:p>
    <w:p w:rsidR="00000000" w:rsidDel="00000000" w:rsidP="00000000" w:rsidRDefault="00000000" w:rsidRPr="00000000" w14:paraId="0000001A">
      <w:pPr>
        <w:spacing w:after="240" w:before="240" w:lineRule="auto"/>
        <w:ind w:left="600" w:right="600" w:firstLine="0"/>
        <w:rPr>
          <w:b w:val="1"/>
        </w:rPr>
      </w:pPr>
      <w:r w:rsidDel="00000000" w:rsidR="00000000" w:rsidRPr="00000000">
        <w:rPr>
          <w:rtl w:val="0"/>
        </w:rPr>
        <w:t xml:space="preserve">Puedes repetir internamente: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“Estoy aquí. Estoy a salvo. Esta noche, me permito descansar.”</w:t>
      </w:r>
    </w:p>
    <w:p w:rsidR="00000000" w:rsidDel="00000000" w:rsidP="00000000" w:rsidRDefault="00000000" w:rsidRPr="00000000" w14:paraId="0000001B">
      <w:pPr>
        <w:spacing w:after="240" w:before="240" w:lineRule="auto"/>
        <w:ind w:left="600" w:right="600" w:firstLine="0"/>
        <w:rPr>
          <w:b w:val="1"/>
        </w:rPr>
      </w:pPr>
      <w:r w:rsidDel="00000000" w:rsidR="00000000" w:rsidRPr="00000000">
        <w:rPr>
          <w:rtl w:val="0"/>
        </w:rPr>
        <w:t xml:space="preserve">Quédate el tiempo que necesites en esta sensación.</w:t>
        <w:br w:type="textWrapping"/>
        <w:t xml:space="preserve"> Si algún pensamiento vuelve, puedes decirle:</w:t>
        <w:br w:type="textWrapping"/>
        <w:t xml:space="preserve"> </w:t>
      </w:r>
      <w:r w:rsidDel="00000000" w:rsidR="00000000" w:rsidRPr="00000000">
        <w:rPr>
          <w:b w:val="1"/>
          <w:rtl w:val="0"/>
        </w:rPr>
        <w:t xml:space="preserve">“Ya tienes tu lugar en el cofre. Ahora, silencio.”</w:t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first"/>
      <w:pgSz w:h="16834" w:w="11909" w:orient="portrait"/>
      <w:pgMar w:bottom="1440.0000000000002" w:top="1440.0000000000002" w:left="1440.0000000000002" w:right="1440.0000000000002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spacing w:after="160" w:line="259" w:lineRule="auto"/>
      <w:jc w:val="right"/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spacing w:after="160" w:line="259" w:lineRule="auto"/>
      <w:jc w:val="center"/>
      <w:rPr/>
    </w:pPr>
    <w:r w:rsidDel="00000000" w:rsidR="00000000" w:rsidRPr="00000000">
      <w:rPr>
        <w:rFonts w:ascii="Calibri" w:cs="Calibri" w:eastAsia="Calibri" w:hAnsi="Calibri"/>
        <w:b w:val="1"/>
        <w:i w:val="1"/>
      </w:rPr>
      <w:drawing>
        <wp:inline distB="114300" distT="114300" distL="114300" distR="114300">
          <wp:extent cx="4770113" cy="2218657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770113" cy="221865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