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left"/>
        <w:rPr>
          <w:b w:val="1"/>
          <w:color w:val="7f6000"/>
          <w:sz w:val="34"/>
          <w:szCs w:val="34"/>
        </w:rPr>
      </w:pPr>
      <w:bookmarkStart w:colFirst="0" w:colLast="0" w:name="_jc3k8mxj07dx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-402899</wp:posOffset>
            </wp:positionH>
            <wp:positionV relativeFrom="paragraph">
              <wp:posOffset>378310</wp:posOffset>
            </wp:positionV>
            <wp:extent cx="6248400" cy="709613"/>
            <wp:effectExtent b="0" l="0" r="0" t="0"/>
            <wp:wrapSquare wrapText="bothSides" distB="114300" distT="114300" distL="114300" distR="11430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69789" l="0" r="0" t="21662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7096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jc w:val="center"/>
        <w:rPr>
          <w:rFonts w:ascii="Merienda" w:cs="Merienda" w:eastAsia="Merienda" w:hAnsi="Merienda"/>
          <w:b w:val="1"/>
          <w:color w:val="674ea7"/>
          <w:sz w:val="34"/>
          <w:szCs w:val="34"/>
        </w:rPr>
      </w:pPr>
      <w:bookmarkStart w:colFirst="0" w:colLast="0" w:name="_dc3qcr28s9" w:id="1"/>
      <w:bookmarkEnd w:id="1"/>
      <w:r w:rsidDel="00000000" w:rsidR="00000000" w:rsidRPr="00000000">
        <w:rPr>
          <w:b w:val="1"/>
          <w:color w:val="7f6000"/>
          <w:sz w:val="34"/>
          <w:szCs w:val="34"/>
          <w:rtl w:val="0"/>
        </w:rPr>
        <w:t xml:space="preserve">🧠💛 </w:t>
      </w:r>
      <w:r w:rsidDel="00000000" w:rsidR="00000000" w:rsidRPr="00000000">
        <w:rPr>
          <w:rFonts w:ascii="Merienda" w:cs="Merienda" w:eastAsia="Merienda" w:hAnsi="Merienda"/>
          <w:b w:val="1"/>
          <w:color w:val="674ea7"/>
          <w:sz w:val="34"/>
          <w:szCs w:val="34"/>
          <w:rtl w:val="0"/>
        </w:rPr>
        <w:t xml:space="preserve">Conoce y comprende tus emociones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jc w:val="center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bookmarkStart w:colFirst="0" w:colLast="0" w:name="_4foyuddp8lzg" w:id="2"/>
      <w:bookmarkEnd w:id="2"/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Las emociones forman parte de nuestra vida</w:t>
      </w:r>
    </w:p>
    <w:p w:rsidR="00000000" w:rsidDel="00000000" w:rsidP="00000000" w:rsidRDefault="00000000" w:rsidRPr="00000000" w14:paraId="00000004">
      <w:pPr>
        <w:spacing w:after="160" w:line="259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Todas las personas sentimos emociones cada día. Algunas son agradables, como la alegría o la calma, y otras pueden ser más desagradables, como el miedo, la tristeza o la culpa. A veces, estas emociones se vuelven tan intensas que sentimos que nos dominan o nos bloquean.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Cuando eso ocurre, podemos empezar a verlas como algo malo o molesto. Incluso desearíamos que desaparecieran. Pero… ¿y si en lugar de luchar contra ellas, aprendiéramos a escucharlas?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🙋‍♀️ ¿Por qué no sirve intentar “eliminar” las emociones?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Muchas personas buscan ayuda pensando que deben dejar de sentir ansiedad, tristeza, rabia o vergüenza. Pero las emociones no son el problema. El problema suele estar en cómo las interpretamos o reaccionamos ante ellas.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🔁 Cuanto más tratamos de huir de una emoción, más fuerte se vuelve.</w:t>
        <w:br w:type="textWrapping"/>
        <w:t xml:space="preserve">💡 En cambio, si la observamos con curiosidad, empezamos a recuperar el control.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b w:val="1"/>
          <w:color w:val="20124d"/>
        </w:rPr>
      </w:pPr>
      <w:r w:rsidDel="00000000" w:rsidR="00000000" w:rsidRPr="00000000">
        <w:rPr>
          <w:b w:val="1"/>
          <w:color w:val="20124d"/>
          <w:rtl w:val="0"/>
        </w:rPr>
        <w:t xml:space="preserve">Ejemplo:</w:t>
      </w:r>
    </w:p>
    <w:p w:rsidR="00000000" w:rsidDel="00000000" w:rsidP="00000000" w:rsidRDefault="00000000" w:rsidRPr="00000000" w14:paraId="0000000C">
      <w:pPr>
        <w:spacing w:after="240" w:before="240" w:lineRule="auto"/>
        <w:ind w:left="600" w:right="600" w:firstLine="0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“Si intento no sentir ansiedad antes de hablar en público, me tenso más. Pero si la reconozco y la uso como señal para prepararme, puede ayudarme.”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✍️ ¿Y si en lugar de evitarlas, las escuchamos?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Registrar lo que pensamos, sentimos y hacemos cuando aparece una emoción nos ayuda a: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240" w:lineRule="auto"/>
        <w:ind w:left="720" w:hanging="360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Entender qué nos está pasando.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Reconocer lo que necesitamos.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Tomar decisiones más alineadas con lo que valoramos.</w:t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🌱 Las emociones no son enemigas. Son mensajeras. Nos hablan de nuestras necesidades, deseos, heridas y límites.</w:t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🧭 ¿Por qué es importante ponerle nombre a lo que sentimos?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Nombrar lo que sentimos no es un simple ejercicio intelectual: </w:t>
      </w:r>
      <w:r w:rsidDel="00000000" w:rsidR="00000000" w:rsidRPr="00000000">
        <w:rPr>
          <w:b w:val="1"/>
          <w:color w:val="20124d"/>
          <w:rtl w:val="0"/>
        </w:rPr>
        <w:t xml:space="preserve">es una herramienta muy valiosa de regulación emocional</w:t>
      </w:r>
      <w:r w:rsidDel="00000000" w:rsidR="00000000" w:rsidRPr="00000000">
        <w:rPr>
          <w:color w:val="20124d"/>
          <w:rtl w:val="0"/>
        </w:rPr>
        <w:t xml:space="preserve">. Cuando somos capaces de identificar y etiquetar con precisión nuestras emociones, activamos regiones del cerebro que ayudan a calmarlas, y ganamos claridad sobre cómo actuar.</w:t>
      </w:r>
    </w:p>
    <w:p w:rsidR="00000000" w:rsidDel="00000000" w:rsidP="00000000" w:rsidRDefault="00000000" w:rsidRPr="00000000" w14:paraId="00000017">
      <w:pPr>
        <w:spacing w:after="240" w:before="240" w:lineRule="auto"/>
        <w:jc w:val="both"/>
        <w:rPr>
          <w:color w:val="1155cc"/>
        </w:rPr>
      </w:pPr>
      <w:r w:rsidDel="00000000" w:rsidR="00000000" w:rsidRPr="00000000">
        <w:rPr>
          <w:color w:val="1155cc"/>
          <w:rtl w:val="0"/>
        </w:rPr>
        <w:t xml:space="preserve">🧭 </w:t>
      </w:r>
      <w:r w:rsidDel="00000000" w:rsidR="00000000" w:rsidRPr="00000000">
        <w:rPr>
          <w:b w:val="1"/>
          <w:color w:val="1155cc"/>
          <w:rtl w:val="0"/>
        </w:rPr>
        <w:t xml:space="preserve">Poner nombre a la emoción es como encender una linterna en medio de la niebla</w:t>
      </w:r>
      <w:r w:rsidDel="00000000" w:rsidR="00000000" w:rsidRPr="00000000">
        <w:rPr>
          <w:color w:val="1155cc"/>
          <w:rtl w:val="0"/>
        </w:rPr>
        <w:t xml:space="preserve">: nos orienta.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b w:val="1"/>
          <w:color w:val="20124d"/>
        </w:rPr>
      </w:pPr>
      <w:r w:rsidDel="00000000" w:rsidR="00000000" w:rsidRPr="00000000">
        <w:rPr>
          <w:b w:val="1"/>
          <w:color w:val="20124d"/>
          <w:rtl w:val="0"/>
        </w:rPr>
        <w:t xml:space="preserve">Beneficios de etiquetar la emoción: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Nos ayuda a distinguir entre lo que sentimos realmente y lo que creemos que sentimos.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Mejora nuestra comunicación con los demás (y con nosotros mismos).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Disminuye la intensidad emocional.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Facilita la toma de decisiones y el autocuidado.</w:t>
      </w:r>
    </w:p>
    <w:p w:rsidR="00000000" w:rsidDel="00000000" w:rsidP="00000000" w:rsidRDefault="00000000" w:rsidRPr="00000000" w14:paraId="0000001D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</w:t>
      </w:r>
    </w:p>
    <w:p w:rsidR="00000000" w:rsidDel="00000000" w:rsidP="00000000" w:rsidRDefault="00000000" w:rsidRPr="00000000" w14:paraId="0000001E">
      <w:pPr>
        <w:spacing w:after="240" w:before="240" w:lineRule="auto"/>
        <w:ind w:left="600" w:right="600" w:firstLine="0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“En lugar de decir ‘me siento mal’, poder decir ‘siento frustración porque no me han tenido en cuenta’ nos permite entender qué necesitamos.”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spacing w:before="280" w:lineRule="auto"/>
        <w:jc w:val="center"/>
        <w:rPr>
          <w:rFonts w:ascii="Merienda" w:cs="Merienda" w:eastAsia="Merienda" w:hAnsi="Merienda"/>
          <w:b w:val="1"/>
          <w:color w:val="674ea7"/>
          <w:sz w:val="70"/>
          <w:szCs w:val="70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70"/>
          <w:szCs w:val="70"/>
          <w:rtl w:val="0"/>
        </w:rPr>
        <w:t xml:space="preserve">⬇️</w:t>
      </w:r>
    </w:p>
    <w:p w:rsidR="00000000" w:rsidDel="00000000" w:rsidP="00000000" w:rsidRDefault="00000000" w:rsidRPr="00000000" w14:paraId="00000022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🎨 La rueda de las emociones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A veces no es fácil saber con exactitud qué estamos sintiendo. Para eso, existen herramientas visuales como la </w:t>
      </w:r>
      <w:r w:rsidDel="00000000" w:rsidR="00000000" w:rsidRPr="00000000">
        <w:rPr>
          <w:b w:val="1"/>
          <w:color w:val="20124d"/>
          <w:rtl w:val="0"/>
        </w:rPr>
        <w:t xml:space="preserve">rueda de las emociones</w:t>
      </w:r>
      <w:r w:rsidDel="00000000" w:rsidR="00000000" w:rsidRPr="00000000">
        <w:rPr>
          <w:color w:val="20124d"/>
          <w:rtl w:val="0"/>
        </w:rPr>
        <w:t xml:space="preserve">, que nos ayudan a explorar con más detalle.</w:t>
      </w:r>
    </w:p>
    <w:p w:rsidR="00000000" w:rsidDel="00000000" w:rsidP="00000000" w:rsidRDefault="00000000" w:rsidRPr="00000000" w14:paraId="0000002A">
      <w:pPr>
        <w:spacing w:after="240" w:before="240" w:lineRule="auto"/>
        <w:jc w:val="both"/>
        <w:rPr>
          <w:i w:val="1"/>
          <w:color w:val="20124d"/>
        </w:rPr>
      </w:pPr>
      <w:r w:rsidDel="00000000" w:rsidR="00000000" w:rsidRPr="00000000">
        <w:rPr>
          <w:color w:val="20124d"/>
          <w:rtl w:val="0"/>
        </w:rPr>
        <w:t xml:space="preserve">📍 </w:t>
      </w:r>
      <w:r w:rsidDel="00000000" w:rsidR="00000000" w:rsidRPr="00000000">
        <w:rPr>
          <w:i w:val="1"/>
          <w:color w:val="20124d"/>
          <w:rtl w:val="0"/>
        </w:rPr>
        <w:t xml:space="preserve">Puedes usar esta imagen como una brújula emocional para identificar matices dentro de emociones básicas como el miedo, la tristeza o la alegría.</w:t>
      </w:r>
    </w:p>
    <w:p w:rsidR="00000000" w:rsidDel="00000000" w:rsidP="00000000" w:rsidRDefault="00000000" w:rsidRPr="00000000" w14:paraId="0000002B">
      <w:pPr>
        <w:spacing w:after="240" w:before="240" w:lineRule="auto"/>
        <w:ind w:left="600" w:right="600" w:firstLine="0"/>
        <w:jc w:val="both"/>
        <w:rPr>
          <w:i w:val="1"/>
          <w:color w:val="20124d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20124d"/>
          <w:rtl w:val="0"/>
        </w:rPr>
        <w:t xml:space="preserve">✅ Usa la rueda cuando quieras hacer una pausa y preguntarte:</w:t>
        <w:br w:type="textWrapping"/>
        <w:t xml:space="preserve">“¿Cómo me siento realmente?” — y luego: “¿Qué necesito?”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jc w:val="both"/>
        <w:rPr>
          <w:i w:val="1"/>
          <w:color w:val="20124d"/>
        </w:rPr>
      </w:pPr>
      <w:r w:rsidDel="00000000" w:rsidR="00000000" w:rsidRPr="00000000">
        <w:rPr>
          <w:i w:val="1"/>
          <w:color w:val="20124d"/>
        </w:rPr>
        <w:drawing>
          <wp:inline distB="114300" distT="114300" distL="114300" distR="114300">
            <wp:extent cx="5581650" cy="55626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1170" l="6402" r="4268" t="3044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556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spacing w:before="2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🧩 ¿Qué compone una emoción?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Una emoción tiene </w:t>
      </w:r>
      <w:r w:rsidDel="00000000" w:rsidR="00000000" w:rsidRPr="00000000">
        <w:rPr>
          <w:b w:val="1"/>
          <w:color w:val="20124d"/>
          <w:rtl w:val="0"/>
        </w:rPr>
        <w:t xml:space="preserve">tres componentes</w:t>
      </w:r>
      <w:r w:rsidDel="00000000" w:rsidR="00000000" w:rsidRPr="00000000">
        <w:rPr>
          <w:color w:val="20124d"/>
          <w:rtl w:val="0"/>
        </w:rPr>
        <w:t xml:space="preserve"> que se activan casi al mismo tiempo: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afterAutospacing="0" w:before="240" w:lineRule="auto"/>
        <w:ind w:left="720" w:hanging="360"/>
        <w:rPr>
          <w:color w:val="20124d"/>
        </w:rPr>
      </w:pPr>
      <w:r w:rsidDel="00000000" w:rsidR="00000000" w:rsidRPr="00000000">
        <w:rPr>
          <w:b w:val="1"/>
          <w:color w:val="20124d"/>
          <w:rtl w:val="0"/>
        </w:rPr>
        <w:t xml:space="preserve">Pensamientos</w:t>
      </w:r>
      <w:r w:rsidDel="00000000" w:rsidR="00000000" w:rsidRPr="00000000">
        <w:rPr>
          <w:color w:val="20124d"/>
          <w:rtl w:val="0"/>
        </w:rPr>
        <w:t xml:space="preserve">: lo que nos decimos (“No puedo con esto”).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color w:val="20124d"/>
        </w:rPr>
      </w:pPr>
      <w:r w:rsidDel="00000000" w:rsidR="00000000" w:rsidRPr="00000000">
        <w:rPr>
          <w:b w:val="1"/>
          <w:color w:val="20124d"/>
          <w:rtl w:val="0"/>
        </w:rPr>
        <w:t xml:space="preserve">Sensaciones físicas</w:t>
      </w:r>
      <w:r w:rsidDel="00000000" w:rsidR="00000000" w:rsidRPr="00000000">
        <w:rPr>
          <w:color w:val="20124d"/>
          <w:rtl w:val="0"/>
        </w:rPr>
        <w:t xml:space="preserve">: lo que notamos en el cuerpo (nudo en el estómago, presión en el pecho…).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color w:val="20124d"/>
        </w:rPr>
      </w:pPr>
      <w:r w:rsidDel="00000000" w:rsidR="00000000" w:rsidRPr="00000000">
        <w:rPr>
          <w:b w:val="1"/>
          <w:color w:val="20124d"/>
          <w:rtl w:val="0"/>
        </w:rPr>
        <w:t xml:space="preserve">Conductas</w:t>
      </w:r>
      <w:r w:rsidDel="00000000" w:rsidR="00000000" w:rsidRPr="00000000">
        <w:rPr>
          <w:color w:val="20124d"/>
          <w:rtl w:val="0"/>
        </w:rPr>
        <w:t xml:space="preserve">: lo que hacemos (evitar, explotar, pedir ayuda, llorar…).</w:t>
      </w:r>
    </w:p>
    <w:p w:rsidR="00000000" w:rsidDel="00000000" w:rsidP="00000000" w:rsidRDefault="00000000" w:rsidRPr="00000000" w14:paraId="00000034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Cuando identificamos estas partes, podemos intervenir de forma más consciente.</w:t>
      </w:r>
    </w:p>
    <w:p w:rsidR="00000000" w:rsidDel="00000000" w:rsidP="00000000" w:rsidRDefault="00000000" w:rsidRPr="00000000" w14:paraId="00000035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📓 Al final de este folleto encontrarás un autorregistro que puedes utilizar como si fueses un detective emocional 🕵️, observando tus pensamientos, sensaciones y conductas. Esta herramienta te ayudará a conocerte mejor y a dar sentido a lo que sientes.</w:t>
      </w:r>
    </w:p>
    <w:p w:rsidR="00000000" w:rsidDel="00000000" w:rsidP="00000000" w:rsidRDefault="00000000" w:rsidRPr="00000000" w14:paraId="00000036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spacing w:after="80" w:lineRule="auto"/>
        <w:jc w:val="center"/>
        <w:rPr>
          <w:color w:val="20124d"/>
          <w:sz w:val="28"/>
          <w:szCs w:val="28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32"/>
          <w:szCs w:val="32"/>
          <w:rtl w:val="0"/>
        </w:rPr>
        <w:t xml:space="preserve">🌈 Conoce tus emociones una a una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😨 MIEDO</w:t>
      </w:r>
    </w:p>
    <w:p w:rsidR="00000000" w:rsidDel="00000000" w:rsidP="00000000" w:rsidRDefault="00000000" w:rsidRPr="00000000" w14:paraId="00000039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Es una señal de alarma. Aparece cuando percibimos una amenaza.</w:t>
        <w:br w:type="textWrapping"/>
      </w: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 “Si estoy cruzando una calle y veo un coche venir, el miedo me hace saltar a tiempo.”</w:t>
        <w:br w:type="textWrapping"/>
        <w:t xml:space="preserve">También puede activarse frente a cosas que nos asustan sin ser peligrosas (viajar, hablar en público). Escucharlo sin que nos bloquee es clave.</w:t>
      </w:r>
    </w:p>
    <w:p w:rsidR="00000000" w:rsidDel="00000000" w:rsidP="00000000" w:rsidRDefault="00000000" w:rsidRPr="00000000" w14:paraId="0000003A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😔 TRISTEZA</w:t>
      </w:r>
    </w:p>
    <w:p w:rsidR="00000000" w:rsidDel="00000000" w:rsidP="00000000" w:rsidRDefault="00000000" w:rsidRPr="00000000" w14:paraId="0000003C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La tristeza surge ante una pérdida, un cambio o un deseo no cumplido.</w:t>
        <w:br w:type="textWrapping"/>
        <w:t xml:space="preserve">Nos invita a parar, reflexionar y pedir apoyo.</w:t>
        <w:br w:type="textWrapping"/>
      </w: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 “Después de una ruptura, la tristeza me ayuda a valorar lo vivido y conectar con lo que necesito ahora.”</w:t>
        <w:br w:type="textWrapping"/>
        <w:t xml:space="preserve">Es una emoción que nos conecta con el mundo interno.</w:t>
      </w:r>
    </w:p>
    <w:p w:rsidR="00000000" w:rsidDel="00000000" w:rsidP="00000000" w:rsidRDefault="00000000" w:rsidRPr="00000000" w14:paraId="0000003D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😟 ANSIEDAD</w:t>
      </w:r>
    </w:p>
    <w:p w:rsidR="00000000" w:rsidDel="00000000" w:rsidP="00000000" w:rsidRDefault="00000000" w:rsidRPr="00000000" w14:paraId="0000003F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La ansiedad nos prepara para un posible futuro peligroso.</w:t>
        <w:br w:type="textWrapping"/>
      </w: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 “Antes de una entrevista, la ansiedad me ayuda a prepararme y estar más alerta.”</w:t>
        <w:br w:type="textWrapping"/>
        <w:t xml:space="preserve">Pero si se mantiene muy alta, nos desgasta. Podemos aprender a calmarla y entender su mensaje sin dejarnos arrastrar por ella.</w:t>
      </w:r>
    </w:p>
    <w:p w:rsidR="00000000" w:rsidDel="00000000" w:rsidP="00000000" w:rsidRDefault="00000000" w:rsidRPr="00000000" w14:paraId="00000040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😠 ENFADO</w:t>
      </w:r>
    </w:p>
    <w:p w:rsidR="00000000" w:rsidDel="00000000" w:rsidP="00000000" w:rsidRDefault="00000000" w:rsidRPr="00000000" w14:paraId="00000042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El enfado señala que algo nos ha hecho daño o ha sobrepasado nuestros límites.</w:t>
        <w:br w:type="textWrapping"/>
      </w: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 “Si alguien me trata con desprecio, mi enfado me recuerda que merezco respeto.”</w:t>
        <w:br w:type="textWrapping"/>
        <w:t xml:space="preserve">No es lo mismo enfadarse que actuar con violencia. Podemos transformar el enfado en una respuesta firme y respetuosa.</w:t>
      </w:r>
    </w:p>
    <w:p w:rsidR="00000000" w:rsidDel="00000000" w:rsidP="00000000" w:rsidRDefault="00000000" w:rsidRPr="00000000" w14:paraId="00000043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😳 CULPA</w:t>
      </w:r>
    </w:p>
    <w:p w:rsidR="00000000" w:rsidDel="00000000" w:rsidP="00000000" w:rsidRDefault="00000000" w:rsidRPr="00000000" w14:paraId="00000045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Aparece cuando sentimos que hemos hecho daño o que no actuamos según nuestros valores.</w:t>
        <w:br w:type="textWrapping"/>
      </w: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 “Si grito a mi pareja, la culpa me ayuda a reparar el vínculo y pedir disculpas.”</w:t>
        <w:br w:type="textWrapping"/>
        <w:t xml:space="preserve">Nos orienta hacia la responsabilidad, pero si se convierte en autoataque, deja de ser útil.</w:t>
      </w:r>
    </w:p>
    <w:p w:rsidR="00000000" w:rsidDel="00000000" w:rsidP="00000000" w:rsidRDefault="00000000" w:rsidRPr="00000000" w14:paraId="00000046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😞 VERGÜENZA</w:t>
      </w:r>
    </w:p>
    <w:p w:rsidR="00000000" w:rsidDel="00000000" w:rsidP="00000000" w:rsidRDefault="00000000" w:rsidRPr="00000000" w14:paraId="00000048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La vergüenza aparece cuando sentimos que somos inadecuados o que no cumplimos con un ideal.</w:t>
        <w:br w:type="textWrapping"/>
      </w: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 “Si hablo en público y me trabo, puedo sentir vergüenza y querer esconderme.”</w:t>
        <w:br w:type="textWrapping"/>
        <w:t xml:space="preserve">Aunque puede ayudarnos a reflexionar, también puede bloquearnos o desconectarnos de los demás.</w:t>
      </w:r>
    </w:p>
    <w:p w:rsidR="00000000" w:rsidDel="00000000" w:rsidP="00000000" w:rsidRDefault="00000000" w:rsidRPr="00000000" w14:paraId="00000049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spacing w:before="28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😊 EMOCIONES AGRADABLES</w:t>
      </w:r>
    </w:p>
    <w:p w:rsidR="00000000" w:rsidDel="00000000" w:rsidP="00000000" w:rsidRDefault="00000000" w:rsidRPr="00000000" w14:paraId="0000004B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La alegría, la calma, el entusiasmo o el orgullo nos dan información sobre lo que valoramos.</w:t>
        <w:br w:type="textWrapping"/>
      </w:r>
      <w:r w:rsidDel="00000000" w:rsidR="00000000" w:rsidRPr="00000000">
        <w:rPr>
          <w:b w:val="1"/>
          <w:color w:val="20124d"/>
          <w:rtl w:val="0"/>
        </w:rPr>
        <w:t xml:space="preserve">Ejemplo</w:t>
      </w:r>
      <w:r w:rsidDel="00000000" w:rsidR="00000000" w:rsidRPr="00000000">
        <w:rPr>
          <w:color w:val="20124d"/>
          <w:rtl w:val="0"/>
        </w:rPr>
        <w:t xml:space="preserve">: “Cuando paseo por la montaña y siento paz, reconozco que la naturaleza me nutre.”</w:t>
        <w:br w:type="textWrapping"/>
        <w:t xml:space="preserve">Estas emociones nos guían hacia lo que nos da sentido. Es tan importante permitirnos sentirlas como aprender a regular las que son más difíciles.</w:t>
      </w:r>
    </w:p>
    <w:p w:rsidR="00000000" w:rsidDel="00000000" w:rsidP="00000000" w:rsidRDefault="00000000" w:rsidRPr="00000000" w14:paraId="0000004C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spacing w:after="80" w:lineRule="auto"/>
        <w:jc w:val="both"/>
        <w:rPr>
          <w:color w:val="20124d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🛠️ ¿Cómo validar y canalizar nuestras emociones?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Reconocer una emoción es solo el primer paso. Aprender a </w:t>
      </w:r>
      <w:r w:rsidDel="00000000" w:rsidR="00000000" w:rsidRPr="00000000">
        <w:rPr>
          <w:b w:val="1"/>
          <w:color w:val="20124d"/>
          <w:rtl w:val="0"/>
        </w:rPr>
        <w:t xml:space="preserve">darle espacio</w:t>
      </w:r>
      <w:r w:rsidDel="00000000" w:rsidR="00000000" w:rsidRPr="00000000">
        <w:rPr>
          <w:color w:val="20124d"/>
          <w:rtl w:val="0"/>
        </w:rPr>
        <w:t xml:space="preserve"> y </w:t>
      </w:r>
      <w:r w:rsidDel="00000000" w:rsidR="00000000" w:rsidRPr="00000000">
        <w:rPr>
          <w:b w:val="1"/>
          <w:color w:val="20124d"/>
          <w:rtl w:val="0"/>
        </w:rPr>
        <w:t xml:space="preserve">canalizarla</w:t>
      </w:r>
      <w:r w:rsidDel="00000000" w:rsidR="00000000" w:rsidRPr="00000000">
        <w:rPr>
          <w:color w:val="20124d"/>
          <w:rtl w:val="0"/>
        </w:rPr>
        <w:t xml:space="preserve"> de forma saludable es lo que nos permite regularnos. Aquí te dejo algunas ideas para empezar:</w:t>
      </w:r>
    </w:p>
    <w:p w:rsidR="00000000" w:rsidDel="00000000" w:rsidP="00000000" w:rsidRDefault="00000000" w:rsidRPr="00000000" w14:paraId="0000004F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61.1648503937008"/>
        <w:gridCol w:w="3398.406047244095"/>
        <w:gridCol w:w="4365.940913385827"/>
        <w:tblGridChange w:id="0">
          <w:tblGrid>
            <w:gridCol w:w="1261.1648503937008"/>
            <w:gridCol w:w="3398.406047244095"/>
            <w:gridCol w:w="4365.940913385827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240" w:before="240" w:lineRule="auto"/>
              <w:jc w:val="center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Emoción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240" w:before="240" w:lineRule="auto"/>
              <w:jc w:val="center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Validar y permitir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9d2e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Canalizar y cuidar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Miedo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“Es normal sentir miedo en esto”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Respiración, visualizaciones de seguridad, pedir apoyo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Tristeza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“Tiene sentido que esté triste por esto”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Llorar, escribir, estar en calma, compartirlo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Ansiedad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“Estoy nervioso, algo me importa mucho”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Anclajes corporales, enraizamiento, moverse, respirar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Enfado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“Algo me dolió o cruzó un límite”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Escribir, hablar con asertividad, soltar tensión física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Culpa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“Hice algo que no encaja con mis valores”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Reflexionar, pedir perdón, hacer reparación simbólica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Vergüenza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“Estoy sintiendo que no soy suficiente”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Autocompasión, reconectar con quien te valida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ad1d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b w:val="1"/>
                <w:color w:val="20124d"/>
                <w:rtl w:val="0"/>
              </w:rPr>
              <w:t xml:space="preserve">Alegría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“Esto me hace bien, merezco disfrutarlo”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240" w:before="240" w:lineRule="auto"/>
              <w:jc w:val="both"/>
              <w:rPr>
                <w:color w:val="20124d"/>
              </w:rPr>
            </w:pPr>
            <w:r w:rsidDel="00000000" w:rsidR="00000000" w:rsidRPr="00000000">
              <w:rPr>
                <w:color w:val="20124d"/>
                <w:rtl w:val="0"/>
              </w:rPr>
              <w:t xml:space="preserve">Compartir, saborear el momento, recordarlo</w:t>
            </w:r>
          </w:p>
        </w:tc>
      </w:tr>
    </w:tbl>
    <w:p w:rsidR="00000000" w:rsidDel="00000000" w:rsidP="00000000" w:rsidRDefault="00000000" w:rsidRPr="00000000" w14:paraId="0000006A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🌿 A veces solo necesitamos </w:t>
      </w:r>
      <w:r w:rsidDel="00000000" w:rsidR="00000000" w:rsidRPr="00000000">
        <w:rPr>
          <w:b w:val="1"/>
          <w:color w:val="20124d"/>
          <w:rtl w:val="0"/>
        </w:rPr>
        <w:t xml:space="preserve">detenernos, sentir y no juzgar</w:t>
      </w:r>
      <w:r w:rsidDel="00000000" w:rsidR="00000000" w:rsidRPr="00000000">
        <w:rPr>
          <w:color w:val="20124d"/>
          <w:rtl w:val="0"/>
        </w:rPr>
        <w:t xml:space="preserve">. Otras veces, es útil </w:t>
      </w:r>
      <w:r w:rsidDel="00000000" w:rsidR="00000000" w:rsidRPr="00000000">
        <w:rPr>
          <w:b w:val="1"/>
          <w:color w:val="20124d"/>
          <w:rtl w:val="0"/>
        </w:rPr>
        <w:t xml:space="preserve">expresar lo que sentimos con palabras, movimiento o creatividad</w:t>
      </w:r>
      <w:r w:rsidDel="00000000" w:rsidR="00000000" w:rsidRPr="00000000">
        <w:rPr>
          <w:color w:val="20124d"/>
          <w:rtl w:val="0"/>
        </w:rPr>
        <w:t xml:space="preserve">.</w:t>
      </w:r>
    </w:p>
    <w:p w:rsidR="00000000" w:rsidDel="00000000" w:rsidP="00000000" w:rsidRDefault="00000000" w:rsidRPr="00000000" w14:paraId="0000006B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spacing w:after="80" w:lineRule="auto"/>
        <w:jc w:val="both"/>
        <w:rPr>
          <w:rFonts w:ascii="Merienda" w:cs="Merienda" w:eastAsia="Merienda" w:hAnsi="Merienda"/>
          <w:b w:val="1"/>
          <w:color w:val="674ea7"/>
          <w:sz w:val="26"/>
          <w:szCs w:val="26"/>
        </w:rPr>
      </w:pPr>
      <w:r w:rsidDel="00000000" w:rsidR="00000000" w:rsidRPr="00000000">
        <w:rPr>
          <w:rFonts w:ascii="Merienda" w:cs="Merienda" w:eastAsia="Merienda" w:hAnsi="Merienda"/>
          <w:b w:val="1"/>
          <w:color w:val="674ea7"/>
          <w:sz w:val="26"/>
          <w:szCs w:val="26"/>
          <w:rtl w:val="0"/>
        </w:rPr>
        <w:t xml:space="preserve">🧘 ¡Recuerda!</w:t>
      </w:r>
    </w:p>
    <w:p w:rsidR="00000000" w:rsidDel="00000000" w:rsidP="00000000" w:rsidRDefault="00000000" w:rsidRPr="00000000" w14:paraId="0000006D">
      <w:pPr>
        <w:spacing w:after="240" w:before="240" w:lineRule="auto"/>
        <w:jc w:val="both"/>
        <w:rPr>
          <w:color w:val="20124d"/>
        </w:rPr>
      </w:pPr>
      <w:r w:rsidDel="00000000" w:rsidR="00000000" w:rsidRPr="00000000">
        <w:rPr>
          <w:color w:val="20124d"/>
          <w:rtl w:val="0"/>
        </w:rPr>
        <w:t xml:space="preserve">Tus emociones no son errores.</w:t>
        <w:br w:type="textWrapping"/>
        <w:t xml:space="preserve">Son señales.</w:t>
        <w:br w:type="textWrapping"/>
        <w:t xml:space="preserve">Te muestran lo que valoras, lo que necesitas, lo que te duele y lo que te impulsa.</w:t>
        <w:br w:type="textWrapping"/>
        <w:t xml:space="preserve">🌱 Aprender a escucharlas es un acto de autocuidado profundo.</w:t>
      </w:r>
    </w:p>
    <w:p w:rsidR="00000000" w:rsidDel="00000000" w:rsidP="00000000" w:rsidRDefault="00000000" w:rsidRPr="00000000" w14:paraId="0000006E">
      <w:pPr>
        <w:spacing w:after="240" w:before="240" w:lineRule="auto"/>
        <w:jc w:val="both"/>
        <w:rPr>
          <w:color w:val="20124d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.0000000000002" w:top="1440.0000000000002" w:left="1440.0000000000002" w:right="1440.0000000000002" w:header="720" w:footer="72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1"/>
        <w:keepNext w:val="0"/>
        <w:keepLines w:val="0"/>
        <w:spacing w:after="0" w:before="480" w:line="168.0002608695652" w:lineRule="auto"/>
        <w:jc w:val="center"/>
        <w:rPr>
          <w:rFonts w:ascii="Calibri" w:cs="Calibri" w:eastAsia="Calibri" w:hAnsi="Calibri"/>
          <w:b w:val="1"/>
          <w:color w:val="674ea7"/>
          <w:sz w:val="42"/>
          <w:szCs w:val="42"/>
        </w:rPr>
      </w:pPr>
      <w:bookmarkStart w:colFirst="0" w:colLast="0" w:name="_ad84vxftycbi" w:id="3"/>
      <w:bookmarkEnd w:id="3"/>
      <w:r w:rsidDel="00000000" w:rsidR="00000000" w:rsidRPr="00000000">
        <w:rPr>
          <w:rFonts w:ascii="Calibri" w:cs="Calibri" w:eastAsia="Calibri" w:hAnsi="Calibri"/>
          <w:b w:val="1"/>
          <w:color w:val="674ea7"/>
          <w:sz w:val="42"/>
          <w:szCs w:val="42"/>
          <w:rtl w:val="0"/>
        </w:rPr>
        <w:t xml:space="preserve">Autorregistro📝</w:t>
      </w:r>
    </w:p>
    <w:p w:rsidR="00000000" w:rsidDel="00000000" w:rsidP="00000000" w:rsidRDefault="00000000" w:rsidRPr="00000000" w14:paraId="00000070">
      <w:pPr>
        <w:rPr>
          <w:color w:val="674ea7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3954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25.6666666666665"/>
        <w:gridCol w:w="2325.6666666666665"/>
        <w:gridCol w:w="2325.6666666666665"/>
        <w:gridCol w:w="2325.6666666666665"/>
        <w:gridCol w:w="2325.6666666666665"/>
        <w:gridCol w:w="2325.6666666666665"/>
        <w:tblGridChange w:id="0">
          <w:tblGrid>
            <w:gridCol w:w="2325.6666666666665"/>
            <w:gridCol w:w="2325.6666666666665"/>
            <w:gridCol w:w="2325.6666666666665"/>
            <w:gridCol w:w="2325.6666666666665"/>
            <w:gridCol w:w="2325.6666666666665"/>
            <w:gridCol w:w="2325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  <w:rtl w:val="0"/>
              </w:rPr>
              <w:t xml:space="preserve">Día y hora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  <w:rtl w:val="0"/>
              </w:rPr>
              <w:t xml:space="preserve">Situación ¿dónde estas o con quién?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  <w:rtl w:val="0"/>
              </w:rPr>
              <w:t xml:space="preserve">Emoción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  <w:rtl w:val="0"/>
              </w:rPr>
              <w:t xml:space="preserve">Pensamiento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  <w:rtl w:val="0"/>
              </w:rPr>
              <w:t xml:space="preserve">Conducta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  <w:rtl w:val="0"/>
              </w:rPr>
              <w:t xml:space="preserve">¿Dónde lo sientes en el cuerpo?</w:t>
            </w:r>
          </w:p>
        </w:tc>
      </w:tr>
      <w:tr>
        <w:trPr>
          <w:cantSplit w:val="0"/>
          <w:trHeight w:val="212.187499999999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  <w:color w:val="674ea7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sectPr>
      <w:headerReference r:id="rId11" w:type="first"/>
      <w:type w:val="nextPage"/>
      <w:pgSz w:h="11909" w:w="16834" w:orient="landscape"/>
      <w:pgMar w:bottom="1440.0000000000002" w:top="1440.0000000000002" w:left="1440.0000000000002" w:right="1440.0000000000002" w:header="720" w:footer="72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Calibri"/>
  <w:font w:name="Meriend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rPr/>
    </w:pPr>
    <w:r w:rsidDel="00000000" w:rsidR="00000000" w:rsidRPr="00000000">
      <w:rPr>
        <w:rFonts w:ascii="Arial Unicode MS" w:cs="Arial Unicode MS" w:eastAsia="Arial Unicode MS" w:hAnsi="Arial Unicode MS"/>
        <w:rtl w:val="0"/>
      </w:rPr>
      <w:t xml:space="preserve">✅ Puedes repetir este registro varias veces al día o cada vez que sientas una emoción intensa.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spacing w:after="160" w:line="259" w:lineRule="auto"/>
      <w:jc w:val="center"/>
      <w:rPr/>
    </w:pPr>
    <w:r w:rsidDel="00000000" w:rsidR="00000000" w:rsidRPr="00000000">
      <w:rPr>
        <w:rFonts w:ascii="Calibri" w:cs="Calibri" w:eastAsia="Calibri" w:hAnsi="Calibri"/>
        <w:b w:val="1"/>
        <w:i w:val="1"/>
      </w:rPr>
      <w:drawing>
        <wp:inline distB="114300" distT="114300" distL="114300" distR="114300">
          <wp:extent cx="4770113" cy="2218657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0113" cy="221865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pStyle w:val="Heading2"/>
      <w:keepNext w:val="0"/>
      <w:keepLines w:val="0"/>
      <w:spacing w:after="80" w:lineRule="auto"/>
      <w:jc w:val="both"/>
      <w:rPr>
        <w:b w:val="1"/>
        <w:color w:val="20124d"/>
        <w:sz w:val="34"/>
        <w:szCs w:val="34"/>
      </w:rPr>
    </w:pPr>
    <w:bookmarkStart w:colFirst="0" w:colLast="0" w:name="_wghv7w7iqiak" w:id="4"/>
    <w:bookmarkEnd w:id="4"/>
    <w:r w:rsidDel="00000000" w:rsidR="00000000" w:rsidRPr="00000000">
      <w:rPr>
        <w:rFonts w:ascii="Merienda" w:cs="Merienda" w:eastAsia="Merienda" w:hAnsi="Merienda"/>
        <w:b w:val="1"/>
        <w:color w:val="674ea7"/>
        <w:sz w:val="26"/>
        <w:szCs w:val="26"/>
        <w:rtl w:val="0"/>
      </w:rPr>
      <w:t xml:space="preserve">📝 Autorregistro emocional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D">
    <w:pPr>
      <w:spacing w:after="240" w:before="240" w:lineRule="auto"/>
      <w:jc w:val="both"/>
      <w:rPr/>
    </w:pPr>
    <w:r w:rsidDel="00000000" w:rsidR="00000000" w:rsidRPr="00000000">
      <w:rPr>
        <w:color w:val="20124d"/>
        <w:rtl w:val="0"/>
      </w:rPr>
      <w:t xml:space="preserve">Utiliza esta ficha como si fueras un/a </w:t>
    </w:r>
    <w:r w:rsidDel="00000000" w:rsidR="00000000" w:rsidRPr="00000000">
      <w:rPr>
        <w:b w:val="1"/>
        <w:color w:val="20124d"/>
        <w:rtl w:val="0"/>
      </w:rPr>
      <w:t xml:space="preserve">detective emocional</w:t>
    </w:r>
    <w:r w:rsidDel="00000000" w:rsidR="00000000" w:rsidRPr="00000000">
      <w:rPr>
        <w:color w:val="20124d"/>
        <w:rtl w:val="0"/>
      </w:rPr>
      <w:t xml:space="preserve"> 🕵️‍♀️. Observa lo que sientes sin juzgar, y apunta los elementos que componen tu emoción. Este ejercicio te ayudará a conocerte mejor y a regular tus emociones con más conciencia.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3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ienda-regular.ttf"/><Relationship Id="rId2" Type="http://schemas.openxmlformats.org/officeDocument/2006/relationships/font" Target="fonts/Merienda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